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70AF" w:rsidRDefault="00DD70AF">
      <w:pPr>
        <w:pStyle w:val="a5"/>
        <w:tabs>
          <w:tab w:val="clear" w:pos="3402"/>
          <w:tab w:val="left" w:pos="0"/>
        </w:tabs>
        <w:ind w:right="-426"/>
        <w:jc w:val="center"/>
        <w:rPr>
          <w:b/>
          <w:szCs w:val="28"/>
        </w:rPr>
      </w:pPr>
      <w:r>
        <w:rPr>
          <w:b/>
        </w:rPr>
        <w:t>Меры государственной поддержки детей-сирот и детей,</w:t>
      </w:r>
      <w:r>
        <w:rPr>
          <w:b/>
        </w:rPr>
        <w:br/>
        <w:t xml:space="preserve">оставшихся  </w:t>
      </w:r>
      <w:r>
        <w:rPr>
          <w:b/>
          <w:szCs w:val="28"/>
        </w:rPr>
        <w:t>без попечения родителей</w:t>
      </w:r>
      <w:r>
        <w:rPr>
          <w:szCs w:val="28"/>
        </w:rPr>
        <w:t xml:space="preserve"> </w:t>
      </w:r>
      <w:r w:rsidR="007E1F94">
        <w:rPr>
          <w:b/>
          <w:szCs w:val="28"/>
        </w:rPr>
        <w:t>в 202</w:t>
      </w:r>
      <w:r w:rsidR="007E1F94" w:rsidRPr="007E1F94">
        <w:rPr>
          <w:b/>
          <w:szCs w:val="28"/>
        </w:rPr>
        <w:t>6</w:t>
      </w:r>
      <w:r>
        <w:rPr>
          <w:b/>
          <w:szCs w:val="28"/>
        </w:rPr>
        <w:t xml:space="preserve"> году </w:t>
      </w:r>
    </w:p>
    <w:p w:rsidR="00DD70AF" w:rsidRDefault="00DD70AF">
      <w:pPr>
        <w:pStyle w:val="a5"/>
        <w:tabs>
          <w:tab w:val="clear" w:pos="3402"/>
          <w:tab w:val="left" w:pos="0"/>
        </w:tabs>
        <w:ind w:right="-426"/>
        <w:jc w:val="center"/>
        <w:rPr>
          <w:b/>
          <w:szCs w:val="28"/>
        </w:rPr>
      </w:pPr>
    </w:p>
    <w:p w:rsidR="00DD70AF" w:rsidRDefault="00DD70AF">
      <w:pPr>
        <w:pStyle w:val="a5"/>
        <w:ind w:right="-284"/>
        <w:jc w:val="left"/>
        <w:outlineLvl w:val="0"/>
        <w:rPr>
          <w:szCs w:val="28"/>
        </w:rPr>
      </w:pPr>
      <w:r>
        <w:rPr>
          <w:b/>
          <w:sz w:val="32"/>
          <w:szCs w:val="32"/>
        </w:rPr>
        <w:t>1</w:t>
      </w:r>
      <w:r>
        <w:rPr>
          <w:b/>
          <w:sz w:val="32"/>
          <w:szCs w:val="32"/>
          <w:u w:val="single"/>
        </w:rPr>
        <w:t>. Усыновление: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>Единовременное пособие при оформлении ребенк</w:t>
      </w:r>
      <w:r w:rsidR="007E1F94">
        <w:rPr>
          <w:szCs w:val="28"/>
        </w:rPr>
        <w:t>а в семью в размере с 01.02.2026</w:t>
      </w:r>
      <w:r>
        <w:rPr>
          <w:szCs w:val="28"/>
        </w:rPr>
        <w:t xml:space="preserve"> года –</w:t>
      </w:r>
      <w:r w:rsidR="007E1F94">
        <w:rPr>
          <w:b/>
          <w:szCs w:val="28"/>
        </w:rPr>
        <w:t xml:space="preserve"> 28 450,45</w:t>
      </w:r>
      <w:r>
        <w:rPr>
          <w:b/>
          <w:szCs w:val="28"/>
        </w:rPr>
        <w:t xml:space="preserve"> </w:t>
      </w:r>
      <w:r>
        <w:rPr>
          <w:szCs w:val="28"/>
        </w:rPr>
        <w:t>рублей.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>При рождении (усыновлении) первого ребенка первичный базовый материнский капитал с 01.01.202</w:t>
      </w:r>
      <w:r w:rsidR="00D57A05">
        <w:rPr>
          <w:szCs w:val="28"/>
        </w:rPr>
        <w:t>6</w:t>
      </w:r>
      <w:r>
        <w:rPr>
          <w:szCs w:val="28"/>
        </w:rPr>
        <w:t xml:space="preserve"> года – </w:t>
      </w:r>
      <w:r w:rsidR="00AF5863">
        <w:rPr>
          <w:b/>
          <w:szCs w:val="28"/>
        </w:rPr>
        <w:t>728 921,90</w:t>
      </w:r>
      <w:r>
        <w:rPr>
          <w:szCs w:val="28"/>
        </w:rPr>
        <w:t xml:space="preserve"> рублей.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 xml:space="preserve">При рождении (усыновлении) второго ребенка </w:t>
      </w:r>
      <w:r w:rsidR="00AF5863">
        <w:rPr>
          <w:szCs w:val="28"/>
        </w:rPr>
        <w:t>материнский капитал с 01.02.2026</w:t>
      </w:r>
      <w:r>
        <w:rPr>
          <w:szCs w:val="28"/>
        </w:rPr>
        <w:t xml:space="preserve"> года:</w:t>
      </w:r>
    </w:p>
    <w:p w:rsidR="00DD70AF" w:rsidRDefault="00DD70AF" w:rsidP="00106C05">
      <w:pPr>
        <w:pStyle w:val="a5"/>
        <w:numPr>
          <w:ilvl w:val="0"/>
          <w:numId w:val="3"/>
        </w:numPr>
        <w:tabs>
          <w:tab w:val="clear" w:pos="3402"/>
        </w:tabs>
        <w:ind w:left="426" w:right="-284"/>
        <w:rPr>
          <w:szCs w:val="28"/>
        </w:rPr>
      </w:pPr>
      <w:r>
        <w:rPr>
          <w:szCs w:val="28"/>
        </w:rPr>
        <w:t xml:space="preserve">если первый и второй родились с 1 января 2020 года – </w:t>
      </w:r>
      <w:r w:rsidR="00AF5863">
        <w:rPr>
          <w:b/>
          <w:szCs w:val="28"/>
        </w:rPr>
        <w:t>234 321,27</w:t>
      </w:r>
      <w:r>
        <w:rPr>
          <w:b/>
          <w:szCs w:val="28"/>
        </w:rPr>
        <w:t xml:space="preserve"> </w:t>
      </w:r>
      <w:r>
        <w:rPr>
          <w:szCs w:val="28"/>
        </w:rPr>
        <w:t>рублей</w:t>
      </w:r>
    </w:p>
    <w:p w:rsidR="00DD70AF" w:rsidRPr="00AF5863" w:rsidRDefault="00DD70AF" w:rsidP="00106C05">
      <w:pPr>
        <w:pStyle w:val="a5"/>
        <w:numPr>
          <w:ilvl w:val="0"/>
          <w:numId w:val="3"/>
        </w:numPr>
        <w:tabs>
          <w:tab w:val="clear" w:pos="3402"/>
        </w:tabs>
        <w:ind w:left="426" w:right="-284"/>
        <w:rPr>
          <w:szCs w:val="28"/>
        </w:rPr>
      </w:pPr>
      <w:r>
        <w:rPr>
          <w:szCs w:val="28"/>
        </w:rPr>
        <w:t>если первый родился до 2020, а вт</w:t>
      </w:r>
      <w:r w:rsidR="00AF5863">
        <w:rPr>
          <w:szCs w:val="28"/>
        </w:rPr>
        <w:t>орой после 1 января 2020 года –</w:t>
      </w:r>
      <w:r w:rsidR="00106C05">
        <w:rPr>
          <w:szCs w:val="28"/>
        </w:rPr>
        <w:t xml:space="preserve"> </w:t>
      </w:r>
      <w:r w:rsidR="00AF5863" w:rsidRPr="00AF5863">
        <w:rPr>
          <w:b/>
          <w:szCs w:val="28"/>
        </w:rPr>
        <w:t>963 243, 17</w:t>
      </w:r>
      <w:r w:rsidRPr="00AF5863">
        <w:rPr>
          <w:b/>
          <w:szCs w:val="28"/>
        </w:rPr>
        <w:t xml:space="preserve"> </w:t>
      </w:r>
      <w:r w:rsidRPr="00AF5863">
        <w:rPr>
          <w:szCs w:val="28"/>
        </w:rPr>
        <w:t>рублей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 xml:space="preserve">При рождении (усыновлении) третьего ребенка при условии, что первый и второй ребенок родились до 2007 года, а третий и последующий после 01.01.2020 года </w:t>
      </w:r>
      <w:r w:rsidR="00AF5863">
        <w:rPr>
          <w:szCs w:val="28"/>
        </w:rPr>
        <w:t>материнский капитал с 01.02.2026</w:t>
      </w:r>
      <w:r>
        <w:rPr>
          <w:szCs w:val="28"/>
        </w:rPr>
        <w:t xml:space="preserve"> года -  </w:t>
      </w:r>
      <w:r w:rsidR="00AF5863">
        <w:rPr>
          <w:b/>
          <w:szCs w:val="28"/>
        </w:rPr>
        <w:t>963 243,17</w:t>
      </w:r>
      <w:r>
        <w:rPr>
          <w:szCs w:val="28"/>
        </w:rPr>
        <w:t xml:space="preserve"> рублей.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>В случае усыновления ребенка-инвалида, ребенка в возрасте старше 7 лет, а также детей, являющихся братьями и (или) сестрами, выплачивается единовременное пособ</w:t>
      </w:r>
      <w:r w:rsidR="007E1F94">
        <w:rPr>
          <w:szCs w:val="28"/>
        </w:rPr>
        <w:t xml:space="preserve">ие в размере       с 01.02.2026 </w:t>
      </w:r>
      <w:r>
        <w:rPr>
          <w:szCs w:val="28"/>
        </w:rPr>
        <w:t xml:space="preserve">года – </w:t>
      </w:r>
      <w:r w:rsidR="007E1F94">
        <w:rPr>
          <w:b/>
          <w:szCs w:val="28"/>
        </w:rPr>
        <w:t>217 384,58</w:t>
      </w:r>
      <w:r>
        <w:rPr>
          <w:szCs w:val="28"/>
        </w:rPr>
        <w:t xml:space="preserve"> рублей на каждого такого ребенка.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 xml:space="preserve">В случае усыновлении (удочерении) ребенка инвалида в Республике Татарстан, выплачивается единовременная денежная выплата </w:t>
      </w:r>
      <w:r>
        <w:rPr>
          <w:b/>
          <w:szCs w:val="28"/>
        </w:rPr>
        <w:t xml:space="preserve">200 000 </w:t>
      </w:r>
      <w:r>
        <w:rPr>
          <w:szCs w:val="28"/>
        </w:rPr>
        <w:t>рублей.</w:t>
      </w:r>
    </w:p>
    <w:p w:rsidR="00DD70AF" w:rsidRPr="008662A4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</w:pPr>
      <w:r>
        <w:rPr>
          <w:szCs w:val="28"/>
        </w:rPr>
        <w:t>Ежемесячное пособие по уходу за ребенком до дост</w:t>
      </w:r>
      <w:r w:rsidR="007E1F94">
        <w:rPr>
          <w:szCs w:val="28"/>
        </w:rPr>
        <w:t>ижения полутора лет с 01.02.2026</w:t>
      </w:r>
      <w:r>
        <w:rPr>
          <w:szCs w:val="28"/>
        </w:rPr>
        <w:t xml:space="preserve"> года –  </w:t>
      </w:r>
      <w:r w:rsidR="007E1F94">
        <w:rPr>
          <w:b/>
          <w:szCs w:val="28"/>
        </w:rPr>
        <w:t>10 837,20</w:t>
      </w:r>
      <w:r>
        <w:rPr>
          <w:szCs w:val="28"/>
        </w:rPr>
        <w:t>.</w:t>
      </w:r>
    </w:p>
    <w:p w:rsidR="00DD70AF" w:rsidRDefault="00DD70AF">
      <w:pPr>
        <w:widowControl w:val="0"/>
        <w:rPr>
          <w:b/>
          <w:sz w:val="32"/>
          <w:szCs w:val="32"/>
          <w:u w:val="single"/>
        </w:rPr>
      </w:pPr>
      <w:r>
        <w:rPr>
          <w:lang w:val="en-US"/>
        </w:rPr>
        <w:t> </w:t>
      </w:r>
    </w:p>
    <w:p w:rsidR="00DD70AF" w:rsidRDefault="00DD70AF">
      <w:pPr>
        <w:pStyle w:val="a5"/>
        <w:ind w:right="-284"/>
        <w:outlineLvl w:val="0"/>
        <w:rPr>
          <w:szCs w:val="28"/>
        </w:rPr>
      </w:pPr>
      <w:r>
        <w:rPr>
          <w:b/>
          <w:sz w:val="32"/>
          <w:szCs w:val="32"/>
          <w:u w:val="single"/>
        </w:rPr>
        <w:t>2. Опека (попечительство):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>Единовременное пособие при оформлении ребенк</w:t>
      </w:r>
      <w:r w:rsidR="007E1F94">
        <w:rPr>
          <w:szCs w:val="28"/>
        </w:rPr>
        <w:t>а в семью в размере с 01.02.2026</w:t>
      </w:r>
      <w:r>
        <w:rPr>
          <w:szCs w:val="28"/>
        </w:rPr>
        <w:t xml:space="preserve"> – </w:t>
      </w:r>
      <w:r w:rsidR="007E1F94">
        <w:rPr>
          <w:b/>
          <w:szCs w:val="28"/>
        </w:rPr>
        <w:t>28 450,45</w:t>
      </w:r>
      <w:r>
        <w:rPr>
          <w:szCs w:val="28"/>
        </w:rPr>
        <w:t xml:space="preserve"> рублей.</w:t>
      </w:r>
    </w:p>
    <w:p w:rsidR="00DD70AF" w:rsidRPr="007E1F94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</w:pPr>
      <w:r>
        <w:rPr>
          <w:szCs w:val="28"/>
        </w:rPr>
        <w:t xml:space="preserve">Ежемесячное пособие на содержание ребенка: на дошкольника – </w:t>
      </w:r>
      <w:r w:rsidR="007E1F94">
        <w:rPr>
          <w:b/>
          <w:szCs w:val="28"/>
        </w:rPr>
        <w:t>11 6</w:t>
      </w:r>
      <w:r w:rsidR="007E1F94" w:rsidRPr="007E1F94">
        <w:rPr>
          <w:b/>
          <w:szCs w:val="28"/>
        </w:rPr>
        <w:t>17</w:t>
      </w:r>
      <w:r>
        <w:rPr>
          <w:b/>
          <w:szCs w:val="28"/>
        </w:rPr>
        <w:t>,00</w:t>
      </w:r>
      <w:r>
        <w:rPr>
          <w:szCs w:val="28"/>
        </w:rPr>
        <w:t xml:space="preserve"> руб., на школьника – </w:t>
      </w:r>
      <w:r w:rsidR="007E1F94">
        <w:rPr>
          <w:b/>
          <w:szCs w:val="28"/>
        </w:rPr>
        <w:t>13</w:t>
      </w:r>
      <w:r w:rsidR="007E1F94" w:rsidRPr="007E1F94">
        <w:rPr>
          <w:b/>
          <w:szCs w:val="28"/>
        </w:rPr>
        <w:t xml:space="preserve"> 396</w:t>
      </w:r>
      <w:r>
        <w:rPr>
          <w:b/>
          <w:szCs w:val="28"/>
        </w:rPr>
        <w:t>, 00</w:t>
      </w:r>
      <w:r>
        <w:rPr>
          <w:szCs w:val="28"/>
        </w:rPr>
        <w:t xml:space="preserve"> руб.- РТ.</w:t>
      </w:r>
    </w:p>
    <w:p w:rsidR="00DD70AF" w:rsidRDefault="00DD70AF">
      <w:pPr>
        <w:widowControl w:val="0"/>
        <w:rPr>
          <w:b/>
          <w:sz w:val="32"/>
          <w:szCs w:val="32"/>
          <w:u w:val="single"/>
        </w:rPr>
      </w:pPr>
      <w:r>
        <w:rPr>
          <w:lang w:val="en-US"/>
        </w:rPr>
        <w:t> </w:t>
      </w:r>
    </w:p>
    <w:p w:rsidR="00DD70AF" w:rsidRDefault="00DD70AF">
      <w:pPr>
        <w:pStyle w:val="a5"/>
        <w:ind w:right="-284"/>
        <w:outlineLvl w:val="0"/>
        <w:rPr>
          <w:szCs w:val="28"/>
        </w:rPr>
      </w:pPr>
      <w:r>
        <w:rPr>
          <w:b/>
          <w:sz w:val="32"/>
          <w:szCs w:val="32"/>
          <w:u w:val="single"/>
        </w:rPr>
        <w:t>3. Приемные семьи: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szCs w:val="28"/>
        </w:rPr>
      </w:pPr>
      <w:r>
        <w:rPr>
          <w:szCs w:val="28"/>
        </w:rPr>
        <w:t xml:space="preserve"> Единовременное пособие при оформлении ребенка в семью в размере с 01.02.2025 года – </w:t>
      </w:r>
      <w:r w:rsidR="00AF5863">
        <w:rPr>
          <w:b/>
          <w:szCs w:val="28"/>
        </w:rPr>
        <w:t>28 450,45</w:t>
      </w:r>
      <w:r>
        <w:rPr>
          <w:szCs w:val="28"/>
        </w:rPr>
        <w:t xml:space="preserve"> рублей.</w:t>
      </w:r>
    </w:p>
    <w:p w:rsidR="00DD70AF" w:rsidRDefault="00DD70AF">
      <w:pPr>
        <w:pStyle w:val="a5"/>
        <w:numPr>
          <w:ilvl w:val="0"/>
          <w:numId w:val="2"/>
        </w:numPr>
        <w:tabs>
          <w:tab w:val="clear" w:pos="3402"/>
        </w:tabs>
        <w:ind w:right="-284"/>
        <w:rPr>
          <w:color w:val="194D4D"/>
          <w:sz w:val="24"/>
          <w:szCs w:val="24"/>
          <w:u w:val="single"/>
        </w:rPr>
      </w:pPr>
      <w:r>
        <w:rPr>
          <w:szCs w:val="28"/>
        </w:rPr>
        <w:t> Ежемесячное денежное содержание:</w:t>
      </w:r>
    </w:p>
    <w:p w:rsidR="00DD70AF" w:rsidRDefault="00DD70AF">
      <w:pPr>
        <w:rPr>
          <w:sz w:val="22"/>
          <w:szCs w:val="22"/>
        </w:rPr>
      </w:pPr>
      <w:r>
        <w:rPr>
          <w:color w:val="194D4D"/>
          <w:sz w:val="24"/>
          <w:szCs w:val="24"/>
          <w:u w:val="single"/>
        </w:rPr>
        <w:t>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1985"/>
        <w:gridCol w:w="3543"/>
      </w:tblGrid>
      <w:tr w:rsidR="00DD70AF">
        <w:trPr>
          <w:trHeight w:val="81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D70AF">
            <w:pPr>
              <w:widowControl w:val="0"/>
              <w:ind w:right="-284"/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D70AF">
            <w:pPr>
              <w:widowControl w:val="0"/>
              <w:ind w:right="-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на содержание </w:t>
            </w:r>
          </w:p>
          <w:p w:rsidR="00DD70AF" w:rsidRDefault="00DD70AF">
            <w:pPr>
              <w:widowControl w:val="0"/>
              <w:ind w:right="-284"/>
              <w:jc w:val="center"/>
            </w:pPr>
            <w:r>
              <w:rPr>
                <w:bCs/>
                <w:sz w:val="22"/>
                <w:szCs w:val="22"/>
              </w:rPr>
              <w:t>ребенка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193333"/>
              <w:right w:val="single" w:sz="8" w:space="0" w:color="000000"/>
            </w:tcBorders>
            <w:shd w:val="clear" w:color="auto" w:fill="auto"/>
          </w:tcPr>
          <w:p w:rsidR="00DD70AF" w:rsidRDefault="00DD70AF">
            <w:pPr>
              <w:widowControl w:val="0"/>
              <w:ind w:righ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приемным </w:t>
            </w:r>
          </w:p>
          <w:p w:rsidR="00DD70AF" w:rsidRDefault="00DD70AF">
            <w:pPr>
              <w:widowControl w:val="0"/>
              <w:ind w:righ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</w:t>
            </w:r>
          </w:p>
          <w:p w:rsidR="00DD70AF" w:rsidRDefault="007E1F94">
            <w:pPr>
              <w:widowControl w:val="0"/>
              <w:ind w:right="-284"/>
              <w:jc w:val="center"/>
            </w:pPr>
            <w:r>
              <w:rPr>
                <w:sz w:val="22"/>
                <w:szCs w:val="22"/>
              </w:rPr>
              <w:t>(с 01.02.2026</w:t>
            </w:r>
            <w:r w:rsidR="00DD70AF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D70AF">
            <w:pPr>
              <w:widowControl w:val="0"/>
              <w:ind w:righ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Надбавка к вознаграждению (если педагог, мед. работник) - </w:t>
            </w:r>
            <w:r>
              <w:rPr>
                <w:b/>
                <w:bCs/>
                <w:sz w:val="22"/>
                <w:szCs w:val="22"/>
              </w:rPr>
              <w:t>РТ</w:t>
            </w:r>
          </w:p>
          <w:p w:rsidR="00DD70AF" w:rsidRDefault="007E1F94">
            <w:pPr>
              <w:widowControl w:val="0"/>
              <w:ind w:right="-284"/>
              <w:jc w:val="center"/>
            </w:pPr>
            <w:r>
              <w:rPr>
                <w:sz w:val="22"/>
                <w:szCs w:val="22"/>
              </w:rPr>
              <w:t>(с 01.02.2026</w:t>
            </w:r>
            <w:r w:rsidR="00DD70AF">
              <w:rPr>
                <w:sz w:val="22"/>
                <w:szCs w:val="22"/>
              </w:rPr>
              <w:t xml:space="preserve"> г.)</w:t>
            </w:r>
          </w:p>
        </w:tc>
      </w:tr>
      <w:tr w:rsidR="00DD70AF">
        <w:trPr>
          <w:trHeight w:val="59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67E4F">
            <w:pPr>
              <w:widowControl w:val="0"/>
              <w:ind w:right="4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-5851525</wp:posOffset>
                      </wp:positionH>
                      <wp:positionV relativeFrom="paragraph">
                        <wp:posOffset>205105</wp:posOffset>
                      </wp:positionV>
                      <wp:extent cx="1581785" cy="13970"/>
                      <wp:effectExtent l="635" t="3810" r="0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785" cy="13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6CD5" id="Rectangle 2" o:spid="_x0000_s1026" style="position:absolute;margin-left:-460.75pt;margin-top:16.15pt;width:124.55pt;height:1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" o:allowincell="f" stroked="f" strokecolor="#3465a4">
                      <v:stroke joinstyle="round"/>
                    </v:rect>
                  </w:pict>
                </mc:Fallback>
              </mc:AlternateContent>
            </w:r>
            <w:r w:rsidR="00DD70AF">
              <w:rPr>
                <w:bCs/>
                <w:sz w:val="22"/>
                <w:szCs w:val="22"/>
              </w:rPr>
              <w:t>Размер денежных  выплат приемным родителям (</w:t>
            </w:r>
            <w:r w:rsidR="00DD70AF">
              <w:rPr>
                <w:b/>
                <w:bCs/>
                <w:sz w:val="22"/>
                <w:szCs w:val="22"/>
              </w:rPr>
              <w:t>на дошкольника)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93333"/>
            </w:tcBorders>
            <w:shd w:val="clear" w:color="auto" w:fill="auto"/>
          </w:tcPr>
          <w:p w:rsidR="00DD70AF" w:rsidRDefault="00DD70AF" w:rsidP="00BD7665">
            <w:pPr>
              <w:widowControl w:val="0"/>
              <w:ind w:right="-284"/>
            </w:pPr>
            <w:r>
              <w:rPr>
                <w:b/>
                <w:bCs/>
                <w:sz w:val="24"/>
              </w:rPr>
              <w:t xml:space="preserve"> 11 </w:t>
            </w:r>
            <w:r w:rsidR="00BD7665">
              <w:rPr>
                <w:b/>
                <w:bCs/>
                <w:sz w:val="24"/>
              </w:rPr>
              <w:t>617</w:t>
            </w:r>
            <w:r>
              <w:rPr>
                <w:b/>
                <w:bCs/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8" w:space="0" w:color="193333"/>
              <w:left w:val="single" w:sz="8" w:space="0" w:color="193333"/>
              <w:bottom w:val="single" w:sz="8" w:space="0" w:color="193333"/>
              <w:right w:val="single" w:sz="8" w:space="0" w:color="193333"/>
            </w:tcBorders>
            <w:shd w:val="clear" w:color="auto" w:fill="auto"/>
          </w:tcPr>
          <w:p w:rsidR="00DD70AF" w:rsidRDefault="007E1F94">
            <w:pPr>
              <w:widowControl w:val="0"/>
              <w:ind w:right="-284"/>
            </w:pPr>
            <w:r>
              <w:rPr>
                <w:sz w:val="24"/>
              </w:rPr>
              <w:t> 8 641</w:t>
            </w:r>
            <w:r>
              <w:rPr>
                <w:sz w:val="24"/>
                <w:lang w:val="en-US"/>
              </w:rPr>
              <w:t>,00</w:t>
            </w:r>
            <w:r w:rsidR="00DD70AF">
              <w:rPr>
                <w:sz w:val="24"/>
              </w:rPr>
              <w:t xml:space="preserve"> руб.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193333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7E1F94">
            <w:pPr>
              <w:widowControl w:val="0"/>
              <w:ind w:right="-284"/>
            </w:pPr>
            <w:r>
              <w:rPr>
                <w:sz w:val="24"/>
              </w:rPr>
              <w:t> 13 546</w:t>
            </w:r>
            <w:r w:rsidR="00DD70AF" w:rsidRPr="007E1F94">
              <w:rPr>
                <w:sz w:val="24"/>
              </w:rPr>
              <w:t>,</w:t>
            </w:r>
            <w:r w:rsidR="00DD70AF">
              <w:rPr>
                <w:sz w:val="24"/>
              </w:rPr>
              <w:t>00  руб.</w:t>
            </w:r>
          </w:p>
        </w:tc>
      </w:tr>
      <w:tr w:rsidR="00DD70AF">
        <w:trPr>
          <w:trHeight w:val="736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D70AF">
            <w:pPr>
              <w:widowControl w:val="0"/>
              <w:ind w:right="45"/>
            </w:pPr>
            <w:r>
              <w:rPr>
                <w:bCs/>
                <w:sz w:val="22"/>
                <w:szCs w:val="22"/>
              </w:rPr>
              <w:t xml:space="preserve">Размер денежных  выплат приемным родителям </w:t>
            </w:r>
            <w:r>
              <w:rPr>
                <w:b/>
                <w:bCs/>
                <w:sz w:val="22"/>
                <w:szCs w:val="22"/>
              </w:rPr>
              <w:t>(на школьника)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DD70AF" w:rsidP="00BD7665">
            <w:pPr>
              <w:widowControl w:val="0"/>
              <w:ind w:right="-284"/>
            </w:pPr>
            <w:r w:rsidRPr="007E1F94">
              <w:rPr>
                <w:b/>
                <w:bCs/>
                <w:sz w:val="24"/>
              </w:rPr>
              <w:t>1</w:t>
            </w:r>
            <w:r w:rsidR="00BD7665"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 xml:space="preserve"> </w:t>
            </w:r>
            <w:r w:rsidR="00BD7665">
              <w:rPr>
                <w:b/>
                <w:bCs/>
                <w:sz w:val="24"/>
              </w:rPr>
              <w:t>396</w:t>
            </w:r>
            <w:r w:rsidRPr="007E1F94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8" w:space="0" w:color="19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7E1F94">
            <w:pPr>
              <w:widowControl w:val="0"/>
              <w:ind w:right="-284"/>
            </w:pPr>
            <w:r>
              <w:rPr>
                <w:sz w:val="24"/>
              </w:rPr>
              <w:t> 8 641,</w:t>
            </w:r>
            <w:r>
              <w:rPr>
                <w:sz w:val="24"/>
                <w:lang w:val="en-US"/>
              </w:rPr>
              <w:t>00</w:t>
            </w:r>
            <w:r w:rsidR="00DD70AF">
              <w:rPr>
                <w:sz w:val="24"/>
              </w:rPr>
              <w:t xml:space="preserve"> руб.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0AF" w:rsidRDefault="007E1F94">
            <w:pPr>
              <w:widowControl w:val="0"/>
              <w:ind w:right="-284"/>
            </w:pPr>
            <w:r>
              <w:rPr>
                <w:sz w:val="24"/>
              </w:rPr>
              <w:t> 13 546</w:t>
            </w:r>
            <w:r w:rsidR="00DD70AF">
              <w:rPr>
                <w:sz w:val="24"/>
              </w:rPr>
              <w:t>,00  руб.</w:t>
            </w:r>
          </w:p>
        </w:tc>
      </w:tr>
    </w:tbl>
    <w:p w:rsidR="00DD70AF" w:rsidRDefault="00DD70AF">
      <w:pPr>
        <w:pStyle w:val="a5"/>
        <w:ind w:right="-284" w:firstLine="225"/>
        <w:rPr>
          <w:color w:val="194D4D"/>
          <w:sz w:val="20"/>
          <w:u w:val="single"/>
        </w:rPr>
      </w:pPr>
    </w:p>
    <w:p w:rsidR="008662A4" w:rsidRPr="008662A4" w:rsidRDefault="008662A4" w:rsidP="008662A4">
      <w:pPr>
        <w:suppressAutoHyphens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lastRenderedPageBreak/>
        <w:t> </w:t>
      </w:r>
      <w:r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ab/>
      </w:r>
      <w:r w:rsidR="002E2E9F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Кроме того, согласно </w:t>
      </w:r>
      <w:hyperlink r:id="rId5" w:anchor="/document/22567291/entry/1" w:tgtFrame="_blank" w:history="1">
        <w:r w:rsidRPr="008662A4">
          <w:rPr>
            <w:rFonts w:eastAsia="Calibri"/>
            <w:color w:val="0070F0"/>
            <w:sz w:val="28"/>
            <w:szCs w:val="28"/>
            <w:u w:val="single"/>
            <w:shd w:val="clear" w:color="auto" w:fill="FFFFFF"/>
            <w:lang w:eastAsia="en-US"/>
          </w:rPr>
          <w:t>п.1</w:t>
        </w:r>
      </w:hyperlink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 </w:t>
      </w:r>
      <w:r w:rsidR="00345F6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п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остановления Исполнительного комитета муниципального образования города Казани от 9 февраля 2018 г. </w:t>
      </w:r>
      <w:r w:rsidR="002E2E9F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№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603 </w:t>
      </w:r>
      <w:r w:rsidR="002E2E9F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«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О поддержке института приемной семьи</w:t>
      </w:r>
      <w:r w:rsidR="002E2E9F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»</w:t>
      </w:r>
      <w:r w:rsidR="00345F6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родителям, взявшим ребенка на воспитание в приемную семью, </w:t>
      </w:r>
      <w:r w:rsidR="00345F6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установлена 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ежемесячн</w:t>
      </w:r>
      <w:r w:rsidR="00345F6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ая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стимулирующ</w:t>
      </w:r>
      <w:r w:rsidR="00345F6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ая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доплат</w:t>
      </w:r>
      <w:r w:rsidR="007F295A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а</w:t>
      </w:r>
      <w:r w:rsidRPr="008662A4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в размере 2 тыс. руб. на одного ребенка, но не более 6 тыс. руб. при наличии 3 и более приемных детей.</w:t>
      </w:r>
    </w:p>
    <w:p w:rsidR="00DD70AF" w:rsidRDefault="00DD70AF">
      <w:pPr>
        <w:widowControl w:val="0"/>
        <w:tabs>
          <w:tab w:val="left" w:pos="567"/>
        </w:tabs>
        <w:autoSpaceDE w:val="0"/>
        <w:ind w:right="-1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Семейным кодексом Республики Татарстан установлены доплаты: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142"/>
        </w:tabs>
        <w:autoSpaceDE w:val="0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 30% от установленного размера оплаты труда за воспитание приемного ребенка, не достигшего 3-х летнего возраста, либо за воспитание ребенка-инвалида, либо за ребенка, имеющего отклонения в психическом или физическом развитии, либо ребенка с девиантным поведением.</w:t>
      </w:r>
    </w:p>
    <w:p w:rsidR="00DD70AF" w:rsidRDefault="00DD70AF">
      <w:pPr>
        <w:widowControl w:val="0"/>
        <w:tabs>
          <w:tab w:val="left" w:pos="900"/>
        </w:tabs>
        <w:autoSpaceDE w:val="0"/>
        <w:ind w:left="284" w:right="-1" w:hanging="284"/>
        <w:jc w:val="both"/>
        <w:rPr>
          <w:sz w:val="28"/>
          <w:szCs w:val="28"/>
        </w:rPr>
      </w:pPr>
    </w:p>
    <w:p w:rsidR="00DD70AF" w:rsidRDefault="00DD70AF">
      <w:pPr>
        <w:widowControl w:val="0"/>
        <w:tabs>
          <w:tab w:val="left" w:pos="284"/>
        </w:tabs>
        <w:autoSpaceDE w:val="0"/>
        <w:ind w:left="284"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Законом Республики Татарстан</w:t>
      </w:r>
      <w:r>
        <w:rPr>
          <w:sz w:val="28"/>
          <w:szCs w:val="28"/>
        </w:rPr>
        <w:t xml:space="preserve"> от 08.12.2004 года № 63-ЗРТ «Об адресной социальной поддержке населения в Республике Татарстан» семьям, имеющим трех и более детей в возрасте до 18 лет, включая приемных, установлены </w:t>
      </w:r>
      <w:r>
        <w:rPr>
          <w:b/>
          <w:sz w:val="28"/>
          <w:szCs w:val="28"/>
        </w:rPr>
        <w:t>меры социальной поддержки:</w:t>
      </w:r>
    </w:p>
    <w:p w:rsidR="00DD70AF" w:rsidRDefault="00DD70AF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общеобразовательных организациях, а также обучающихся в государственных и муниципальных профессиональных образовательных организациях в период обучения – </w:t>
      </w:r>
      <w:r w:rsidR="007E1F94">
        <w:rPr>
          <w:b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рублей (ежедневно); 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субсидия на приобретение лекарственных средств для ребенка в возрасте до 6 лет гражданам, имеющим в составе семьи трех и более детей в возрасте до 18 лет, включая приемных в размере </w:t>
      </w:r>
      <w:r w:rsidR="007E1F94">
        <w:rPr>
          <w:b/>
          <w:color w:val="000000"/>
          <w:sz w:val="28"/>
          <w:szCs w:val="28"/>
        </w:rPr>
        <w:t>178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рубля;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субси</w:t>
      </w:r>
      <w:r w:rsidR="007E1F94">
        <w:rPr>
          <w:sz w:val="28"/>
          <w:szCs w:val="28"/>
        </w:rPr>
        <w:t>дия в размере 30% р</w:t>
      </w:r>
      <w:r>
        <w:rPr>
          <w:sz w:val="28"/>
          <w:szCs w:val="28"/>
        </w:rPr>
        <w:t>асходов на оплату коммунальных услуг в пределах установленных нормативов потребления услуг для населения, а для семей, проживающих в домах, не имеющих центрального отопления, - от стоимости топлива, приобретаемого в пределах норм, установленных для продажи населению;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субсидия в размере 30% расходов на оплату жилья в пределах социальной нормы площади жилья, установленной законодательством Республики Татарстан;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субсидия на проезд</w:t>
      </w:r>
      <w:r>
        <w:t xml:space="preserve"> </w:t>
      </w:r>
      <w:r>
        <w:rPr>
          <w:sz w:val="28"/>
          <w:szCs w:val="28"/>
        </w:rPr>
        <w:t xml:space="preserve">в размере </w:t>
      </w:r>
      <w:r w:rsidR="007E1F94">
        <w:rPr>
          <w:b/>
          <w:sz w:val="28"/>
          <w:szCs w:val="28"/>
        </w:rPr>
        <w:t>400</w:t>
      </w:r>
      <w:r>
        <w:rPr>
          <w:sz w:val="28"/>
          <w:szCs w:val="28"/>
        </w:rPr>
        <w:t xml:space="preserve"> руб. для: </w:t>
      </w:r>
    </w:p>
    <w:p w:rsidR="00DD70AF" w:rsidRDefault="00DD70AF">
      <w:pPr>
        <w:widowControl w:val="0"/>
        <w:tabs>
          <w:tab w:val="left" w:pos="284"/>
        </w:tabs>
        <w:autoSpaceDE w:val="0"/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>-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</w:t>
      </w:r>
    </w:p>
    <w:p w:rsidR="00DD70AF" w:rsidRDefault="00DD70AF">
      <w:pPr>
        <w:widowControl w:val="0"/>
        <w:tabs>
          <w:tab w:val="left" w:pos="284"/>
        </w:tabs>
        <w:autoSpaceDE w:val="0"/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>- детям граждан, имеющих в составе семьи трех и более детей в возрасте до 18 лет, включая приемных, обучающимся в общеобразовательных организациях и профессиональных образовательных организациях, до окончания ими обучения, но не более чем до достижения ими возраста 18 лет.</w:t>
      </w:r>
    </w:p>
    <w:p w:rsidR="00DD70AF" w:rsidRDefault="00DD70AF">
      <w:pPr>
        <w:widowControl w:val="0"/>
        <w:tabs>
          <w:tab w:val="left" w:pos="567"/>
        </w:tabs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республике принят Закон Республики Татарстан от 20 мая 2008 года </w:t>
      </w:r>
      <w:r w:rsidR="00106C05"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 xml:space="preserve">№ 15 «О внесении изменения в статью 13 Закона Республики Татарстан «О государственной поддержке развития жилищного строительства в Республике Татарстан». Данной статьей предусмотрены меры государственной поддержки граждан в системе социальной ипотеки. Семья усыновителей после принятия ее на учет по программе социальной ипотеки получает государственную поддержку, направленную на оплату стоимости жилого помещения в размере 200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DD70AF" w:rsidRDefault="00DD70AF">
      <w:pPr>
        <w:widowControl w:val="0"/>
        <w:tabs>
          <w:tab w:val="left" w:pos="567"/>
        </w:tabs>
        <w:autoSpaceDE w:val="0"/>
        <w:ind w:right="-1" w:firstLine="540"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> </w:t>
      </w:r>
    </w:p>
    <w:p w:rsidR="00DD70AF" w:rsidRDefault="00DD70AF">
      <w:pPr>
        <w:ind w:right="-284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4. Лица из числа детей-сирот и детей, оставшихся без попечения родителей: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 месту учебы зачисляются на полное государственное обеспечение;</w:t>
      </w:r>
    </w:p>
    <w:p w:rsidR="00DD70AF" w:rsidRDefault="00DD70AF">
      <w:pPr>
        <w:widowControl w:val="0"/>
        <w:tabs>
          <w:tab w:val="left" w:pos="284"/>
        </w:tabs>
        <w:autoSpaceDE w:val="0"/>
        <w:ind w:left="284" w:right="-1"/>
        <w:jc w:val="both"/>
        <w:rPr>
          <w:sz w:val="28"/>
          <w:szCs w:val="28"/>
        </w:rPr>
      </w:pPr>
    </w:p>
    <w:p w:rsidR="00DD70AF" w:rsidRDefault="00DD70AF">
      <w:pPr>
        <w:widowControl w:val="0"/>
        <w:tabs>
          <w:tab w:val="left" w:pos="284"/>
        </w:tabs>
        <w:autoSpaceDE w:val="0"/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Опекунам (попечителям), осуществляющим уход за суворовцами в выходные и каникулярные дни, в республике выплачивается ежемесячное денежное вознаграждение в размере </w:t>
      </w:r>
      <w:r>
        <w:rPr>
          <w:b/>
          <w:sz w:val="28"/>
          <w:szCs w:val="28"/>
        </w:rPr>
        <w:t>3 000</w:t>
      </w:r>
      <w:r>
        <w:rPr>
          <w:sz w:val="28"/>
          <w:szCs w:val="28"/>
        </w:rPr>
        <w:t xml:space="preserve"> рублей. </w:t>
      </w:r>
    </w:p>
    <w:p w:rsidR="00DD70AF" w:rsidRDefault="00DD70AF" w:rsidP="00FD1B4A">
      <w:pPr>
        <w:widowControl w:val="0"/>
        <w:tabs>
          <w:tab w:val="left" w:pos="284"/>
        </w:tabs>
        <w:autoSpaceDE w:val="0"/>
        <w:ind w:left="284" w:firstLine="284"/>
        <w:jc w:val="both"/>
        <w:rPr>
          <w:sz w:val="28"/>
          <w:szCs w:val="28"/>
        </w:rPr>
      </w:pPr>
    </w:p>
    <w:p w:rsidR="00DD70AF" w:rsidRDefault="00DD70AF" w:rsidP="00FD1B4A">
      <w:pPr>
        <w:widowControl w:val="0"/>
        <w:tabs>
          <w:tab w:val="left" w:pos="284"/>
        </w:tabs>
        <w:autoSpaceDE w:val="0"/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</w:t>
      </w:r>
      <w:r w:rsidR="00385261">
        <w:rPr>
          <w:sz w:val="28"/>
          <w:szCs w:val="28"/>
        </w:rPr>
        <w:t>стров Республики Татарстан от 22.09.2025 № 723</w:t>
      </w:r>
      <w:r>
        <w:rPr>
          <w:sz w:val="28"/>
          <w:szCs w:val="28"/>
        </w:rPr>
        <w:t xml:space="preserve"> «Об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родителя, детей-инвалидов, инвалидов, обучающихся по основным обр</w:t>
      </w:r>
      <w:r w:rsidR="00385261">
        <w:rPr>
          <w:sz w:val="28"/>
          <w:szCs w:val="28"/>
        </w:rPr>
        <w:t xml:space="preserve">азовательным программам, </w:t>
      </w:r>
      <w:r w:rsidR="00FD1B4A" w:rsidRPr="00FD1B4A">
        <w:rPr>
          <w:sz w:val="28"/>
          <w:szCs w:val="28"/>
        </w:rPr>
        <w:t>на 2026 и на плановый период 2027-2028 годы</w:t>
      </w:r>
      <w:r w:rsidR="00FD1B4A">
        <w:rPr>
          <w:sz w:val="28"/>
          <w:szCs w:val="28"/>
        </w:rPr>
        <w:t>»</w:t>
      </w:r>
      <w:r>
        <w:rPr>
          <w:sz w:val="28"/>
          <w:szCs w:val="28"/>
        </w:rPr>
        <w:t xml:space="preserve"> Министерство труда, занятости и социальной защиты Респ</w:t>
      </w:r>
      <w:r w:rsidR="007E1F94">
        <w:rPr>
          <w:sz w:val="28"/>
          <w:szCs w:val="28"/>
        </w:rPr>
        <w:t xml:space="preserve">ублики Татарстан предоставляет </w:t>
      </w:r>
      <w:r>
        <w:rPr>
          <w:sz w:val="28"/>
          <w:szCs w:val="28"/>
        </w:rPr>
        <w:t>следующие меры адресной социальной поддержки детям-сиротам: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единовременное денежное пособие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при выпуске из организаций, осуществляющих образовательную деятельность  - </w:t>
      </w:r>
      <w:r w:rsidR="007E1F94">
        <w:rPr>
          <w:b/>
          <w:sz w:val="28"/>
          <w:szCs w:val="28"/>
        </w:rPr>
        <w:t>1012</w:t>
      </w:r>
      <w:r>
        <w:rPr>
          <w:sz w:val="28"/>
          <w:szCs w:val="28"/>
        </w:rPr>
        <w:t xml:space="preserve"> рублей;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Единовременное пособие на приобретение комплекта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при выпуске из организаций, осуществляющих образовательную деятельность - </w:t>
      </w:r>
      <w:r>
        <w:rPr>
          <w:b/>
          <w:sz w:val="28"/>
          <w:szCs w:val="28"/>
        </w:rPr>
        <w:t>59 337</w:t>
      </w:r>
      <w:r>
        <w:rPr>
          <w:sz w:val="28"/>
          <w:szCs w:val="28"/>
        </w:rPr>
        <w:t xml:space="preserve"> рублей;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пособие на приобретение учебной литературы и письменных </w:t>
      </w:r>
      <w:r>
        <w:rPr>
          <w:sz w:val="28"/>
          <w:szCs w:val="28"/>
        </w:rPr>
        <w:lastRenderedPageBreak/>
        <w:t>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родителя: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подготовки квалифицированных рабочих, служащих на базе основного общего образования или среднего общего образования, специалистов среднего звена – </w:t>
      </w:r>
      <w:r w:rsidR="007E1F94">
        <w:rPr>
          <w:b/>
          <w:sz w:val="28"/>
          <w:szCs w:val="28"/>
        </w:rPr>
        <w:t>3 612</w:t>
      </w:r>
      <w:r>
        <w:rPr>
          <w:sz w:val="28"/>
          <w:szCs w:val="28"/>
        </w:rPr>
        <w:t xml:space="preserve"> рублей;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магистратуры</w:t>
      </w:r>
      <w:r w:rsidR="00106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F6715">
        <w:rPr>
          <w:b/>
          <w:sz w:val="28"/>
          <w:szCs w:val="28"/>
        </w:rPr>
        <w:t xml:space="preserve">9 </w:t>
      </w:r>
      <w:r w:rsidR="007E1F94">
        <w:rPr>
          <w:b/>
          <w:sz w:val="28"/>
          <w:szCs w:val="28"/>
        </w:rPr>
        <w:t>342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пособие на приобретение одежды, обуви и мягкого инвентаря детям- 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- </w:t>
      </w:r>
      <w:r>
        <w:rPr>
          <w:b/>
          <w:sz w:val="28"/>
          <w:szCs w:val="28"/>
        </w:rPr>
        <w:t>25 289</w:t>
      </w:r>
      <w:r>
        <w:rPr>
          <w:sz w:val="28"/>
          <w:szCs w:val="28"/>
        </w:rPr>
        <w:t xml:space="preserve"> рублей;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ежемесячной стипендии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детям-инвалидам, инвалидам в размере – </w:t>
      </w:r>
      <w:r w:rsidR="007E1F94">
        <w:rPr>
          <w:b/>
          <w:sz w:val="28"/>
          <w:szCs w:val="28"/>
        </w:rPr>
        <w:t>1 202</w:t>
      </w:r>
      <w:r w:rsidR="007E1F9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(для обучающихся до 1 сентября 202</w:t>
      </w:r>
      <w:r w:rsidR="00570BEE">
        <w:rPr>
          <w:sz w:val="28"/>
          <w:szCs w:val="28"/>
        </w:rPr>
        <w:t>6</w:t>
      </w:r>
      <w:r>
        <w:rPr>
          <w:sz w:val="28"/>
          <w:szCs w:val="28"/>
        </w:rPr>
        <w:t xml:space="preserve"> года), </w:t>
      </w:r>
      <w:r w:rsidR="007E1F94">
        <w:rPr>
          <w:b/>
          <w:sz w:val="28"/>
          <w:szCs w:val="28"/>
        </w:rPr>
        <w:t xml:space="preserve">1 251 </w:t>
      </w:r>
      <w:r>
        <w:rPr>
          <w:sz w:val="28"/>
          <w:szCs w:val="28"/>
        </w:rPr>
        <w:t>рублей (для обучающихся с 1 сентября 202</w:t>
      </w:r>
      <w:r w:rsidR="00570BEE">
        <w:rPr>
          <w:sz w:val="28"/>
          <w:szCs w:val="28"/>
        </w:rPr>
        <w:t>6</w:t>
      </w:r>
      <w:r>
        <w:rPr>
          <w:sz w:val="28"/>
          <w:szCs w:val="28"/>
        </w:rPr>
        <w:t xml:space="preserve"> года);</w:t>
      </w:r>
    </w:p>
    <w:p w:rsidR="00DD70AF" w:rsidRDefault="00DD70A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пособие на питание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– </w:t>
      </w:r>
      <w:r w:rsidR="00791D1E">
        <w:rPr>
          <w:b/>
          <w:sz w:val="28"/>
          <w:szCs w:val="28"/>
        </w:rPr>
        <w:t>9 545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рубл</w:t>
      </w:r>
      <w:r w:rsidR="00FD1B4A">
        <w:rPr>
          <w:sz w:val="28"/>
          <w:szCs w:val="28"/>
        </w:rPr>
        <w:t>ей</w:t>
      </w:r>
      <w:bookmarkStart w:id="0" w:name="_GoBack"/>
      <w:bookmarkEnd w:id="0"/>
      <w:r>
        <w:rPr>
          <w:sz w:val="28"/>
          <w:szCs w:val="28"/>
        </w:rPr>
        <w:t xml:space="preserve"> (профессиональной подготовки по профессиям рабочих, должностям служащих; подготовка квалифицированных рабочих, служащих на базе основного общего образования) – </w:t>
      </w:r>
      <w:r w:rsidR="00791D1E">
        <w:rPr>
          <w:b/>
          <w:sz w:val="28"/>
          <w:szCs w:val="28"/>
        </w:rPr>
        <w:t>10 996</w:t>
      </w:r>
      <w:r>
        <w:rPr>
          <w:sz w:val="28"/>
          <w:szCs w:val="28"/>
        </w:rPr>
        <w:t xml:space="preserve"> рублей (подготовки квалифицированных рабочих, служащих на базе среднего общего образования; подготовки специалистов среднего звена;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магистратуры). </w:t>
      </w:r>
    </w:p>
    <w:sectPr w:rsidR="00DD70A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4"/>
    <w:rsid w:val="00106C05"/>
    <w:rsid w:val="00144172"/>
    <w:rsid w:val="002E2E9F"/>
    <w:rsid w:val="00345F6B"/>
    <w:rsid w:val="00385261"/>
    <w:rsid w:val="003F22C3"/>
    <w:rsid w:val="00570BEE"/>
    <w:rsid w:val="00791D1E"/>
    <w:rsid w:val="007E1F94"/>
    <w:rsid w:val="007F295A"/>
    <w:rsid w:val="007F6715"/>
    <w:rsid w:val="008662A4"/>
    <w:rsid w:val="00AF5863"/>
    <w:rsid w:val="00BD7665"/>
    <w:rsid w:val="00D57A05"/>
    <w:rsid w:val="00D67E4F"/>
    <w:rsid w:val="00DD70AF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EE57B2"/>
  <w15:chartTrackingRefBased/>
  <w15:docId w15:val="{5166B8A0-B297-48D0-8DC6-5BDA5EE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FontStyle59">
    <w:name w:val="Font Style59"/>
    <w:rPr>
      <w:rFonts w:ascii="Times New Roman" w:hAnsi="Times New Roman" w:cs="Times New Roman"/>
      <w:color w:val="000000"/>
      <w:sz w:val="18"/>
      <w:szCs w:val="18"/>
    </w:rPr>
  </w:style>
  <w:style w:type="character" w:customStyle="1" w:styleId="a3">
    <w:name w:val="Без интервала Знак"/>
    <w:rPr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tabs>
        <w:tab w:val="left" w:pos="3402"/>
      </w:tabs>
      <w:jc w:val="both"/>
    </w:pPr>
    <w:rPr>
      <w:sz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8">
    <w:name w:val="Знак Знак Знак"/>
    <w:basedOn w:val="a"/>
    <w:next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No Spacing"/>
    <w:qFormat/>
    <w:pPr>
      <w:suppressAutoHyphens/>
    </w:pPr>
    <w:rPr>
      <w:lang w:eastAsia="zh-CN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Normal (Web)"/>
    <w:basedOn w:val="a"/>
    <w:pPr>
      <w:spacing w:before="280" w:after="280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государственной поддержки детей-сирот и детей, оставшихся  без попечения родителей</vt:lpstr>
    </vt:vector>
  </TitlesOfParts>
  <Company/>
  <LinksUpToDate>false</LinksUpToDate>
  <CharactersWithSpaces>8938</CharactersWithSpaces>
  <SharedDoc>false</SharedDoc>
  <HLinks>
    <vt:vector size="6" baseType="variant"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https://d.garant.ru/</vt:lpwstr>
      </vt:variant>
      <vt:variant>
        <vt:lpwstr>/document/22567291/entry/1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государственной поддержки детей-сирот и детей, оставшихся  без попечения родителей</dc:title>
  <dc:subject/>
  <dc:creator>пользователь</dc:creator>
  <cp:keywords/>
  <cp:lastModifiedBy>User</cp:lastModifiedBy>
  <cp:revision>9</cp:revision>
  <cp:lastPrinted>2025-03-14T10:19:00Z</cp:lastPrinted>
  <dcterms:created xsi:type="dcterms:W3CDTF">2026-02-19T07:31:00Z</dcterms:created>
  <dcterms:modified xsi:type="dcterms:W3CDTF">2026-03-19T07:23:00Z</dcterms:modified>
</cp:coreProperties>
</file>